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D670BC8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74497">
        <w:rPr>
          <w:rFonts w:ascii="Arial" w:hAnsi="Arial" w:cs="Arial"/>
          <w:sz w:val="24"/>
          <w:szCs w:val="24"/>
        </w:rPr>
        <w:t>Extraor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AE1A38">
        <w:rPr>
          <w:rFonts w:ascii="Arial" w:hAnsi="Arial" w:cs="Arial"/>
          <w:sz w:val="24"/>
          <w:szCs w:val="24"/>
        </w:rPr>
        <w:t>2</w:t>
      </w:r>
      <w:r w:rsidR="002E5670">
        <w:rPr>
          <w:rFonts w:ascii="Arial" w:hAnsi="Arial" w:cs="Arial"/>
          <w:sz w:val="24"/>
          <w:szCs w:val="24"/>
        </w:rPr>
        <w:t>5</w:t>
      </w:r>
      <w:r w:rsidR="00A43A3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653BC641" w14:textId="77777777" w:rsidR="002E5670" w:rsidRPr="002E5670" w:rsidRDefault="002E5670" w:rsidP="002E5670">
      <w:pPr>
        <w:jc w:val="both"/>
        <w:rPr>
          <w:rFonts w:ascii="Arial" w:hAnsi="Arial" w:cs="Arial"/>
          <w:sz w:val="24"/>
          <w:szCs w:val="24"/>
        </w:rPr>
      </w:pPr>
      <w:r w:rsidRPr="002E5670">
        <w:rPr>
          <w:rFonts w:ascii="Arial" w:hAnsi="Arial" w:cs="Arial"/>
          <w:sz w:val="24"/>
          <w:szCs w:val="24"/>
        </w:rPr>
        <w:t>- Votação do projeto de lei nº 006/2024 de autoria do Poder Executivo Municipal</w:t>
      </w:r>
    </w:p>
    <w:p w14:paraId="41319A35" w14:textId="77777777" w:rsidR="002E5670" w:rsidRPr="002E5670" w:rsidRDefault="002E5670" w:rsidP="002E5670">
      <w:pPr>
        <w:jc w:val="both"/>
        <w:rPr>
          <w:rFonts w:ascii="Arial" w:hAnsi="Arial" w:cs="Arial"/>
          <w:sz w:val="24"/>
          <w:szCs w:val="24"/>
        </w:rPr>
      </w:pPr>
      <w:r w:rsidRPr="002E5670">
        <w:rPr>
          <w:rFonts w:ascii="Arial" w:hAnsi="Arial" w:cs="Arial"/>
          <w:sz w:val="24"/>
          <w:szCs w:val="24"/>
        </w:rPr>
        <w:t>- Votação do projeto de decreto nº 005/2024 de autoria do Poder Legislativo Municipal</w:t>
      </w:r>
    </w:p>
    <w:p w14:paraId="26F5C0FE" w14:textId="77777777" w:rsidR="002E5670" w:rsidRPr="002E5670" w:rsidRDefault="002E5670" w:rsidP="002E5670">
      <w:pPr>
        <w:jc w:val="both"/>
        <w:rPr>
          <w:rFonts w:ascii="Arial" w:hAnsi="Arial" w:cs="Arial"/>
          <w:sz w:val="24"/>
          <w:szCs w:val="24"/>
        </w:rPr>
      </w:pPr>
      <w:r w:rsidRPr="002E5670">
        <w:rPr>
          <w:rFonts w:ascii="Arial" w:hAnsi="Arial" w:cs="Arial"/>
          <w:sz w:val="24"/>
          <w:szCs w:val="24"/>
        </w:rPr>
        <w:t xml:space="preserve">- Votação do projeto de decreto nº 006/2024 de autoria do vereador </w:t>
      </w:r>
      <w:proofErr w:type="spellStart"/>
      <w:r w:rsidRPr="002E5670">
        <w:rPr>
          <w:rFonts w:ascii="Arial" w:hAnsi="Arial" w:cs="Arial"/>
          <w:sz w:val="24"/>
          <w:szCs w:val="24"/>
        </w:rPr>
        <w:t>Altemiles</w:t>
      </w:r>
      <w:proofErr w:type="spellEnd"/>
      <w:r w:rsidRPr="002E5670">
        <w:rPr>
          <w:rFonts w:ascii="Arial" w:hAnsi="Arial" w:cs="Arial"/>
          <w:sz w:val="24"/>
          <w:szCs w:val="24"/>
        </w:rPr>
        <w:t xml:space="preserve"> Martins de Souza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A6BF0" w14:textId="77777777" w:rsidR="00A25E58" w:rsidRDefault="00A25E58">
      <w:pPr>
        <w:spacing w:after="0" w:line="240" w:lineRule="auto"/>
      </w:pPr>
      <w:r>
        <w:separator/>
      </w:r>
    </w:p>
  </w:endnote>
  <w:endnote w:type="continuationSeparator" w:id="0">
    <w:p w14:paraId="31BB6DF6" w14:textId="77777777" w:rsidR="00A25E58" w:rsidRDefault="00A2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F7D9D" w14:textId="77777777" w:rsidR="00A25E58" w:rsidRDefault="00A25E58">
      <w:pPr>
        <w:spacing w:after="0" w:line="240" w:lineRule="auto"/>
      </w:pPr>
      <w:r>
        <w:separator/>
      </w:r>
    </w:p>
  </w:footnote>
  <w:footnote w:type="continuationSeparator" w:id="0">
    <w:p w14:paraId="023CF1E1" w14:textId="77777777" w:rsidR="00A25E58" w:rsidRDefault="00A2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25E58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2024-05-10T14:40:00Z</dcterms:created>
  <dcterms:modified xsi:type="dcterms:W3CDTF">2024-05-10T14:40:00Z</dcterms:modified>
</cp:coreProperties>
</file>